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EB5757" w:rsidTr="009208B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EB5757" w:rsidRDefault="00F446AF" w:rsidP="005A1CD0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Nazwa modułu (bloku przedmiotów): </w:t>
            </w:r>
            <w:r w:rsidR="009208B5" w:rsidRPr="00EB5757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Kod modułu: </w:t>
            </w:r>
            <w:r w:rsidR="005A1CD0" w:rsidRPr="00EB5757">
              <w:rPr>
                <w:sz w:val="22"/>
                <w:szCs w:val="22"/>
              </w:rPr>
              <w:t>D</w:t>
            </w:r>
          </w:p>
        </w:tc>
      </w:tr>
      <w:tr w:rsidR="00F446AF" w:rsidRPr="00EB5757" w:rsidTr="009208B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Nazwa przedmiotu: </w:t>
            </w:r>
            <w:r w:rsidR="00203DE3" w:rsidRPr="00EB5757">
              <w:rPr>
                <w:b/>
                <w:sz w:val="22"/>
                <w:szCs w:val="22"/>
              </w:rPr>
              <w:t>Prawo ochrony środowiska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B5757" w:rsidRDefault="00F446AF" w:rsidP="0010146B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Kod przedmiotu:</w:t>
            </w:r>
            <w:r w:rsidRPr="00EB5757">
              <w:rPr>
                <w:b/>
                <w:sz w:val="22"/>
                <w:szCs w:val="22"/>
              </w:rPr>
              <w:t xml:space="preserve"> </w:t>
            </w:r>
            <w:r w:rsidR="0010146B" w:rsidRPr="00EB5757">
              <w:rPr>
                <w:b/>
                <w:sz w:val="22"/>
                <w:szCs w:val="22"/>
              </w:rPr>
              <w:t>47.5</w:t>
            </w:r>
          </w:p>
        </w:tc>
      </w:tr>
      <w:tr w:rsidR="00F446AF" w:rsidRPr="00EB5757" w:rsidTr="00407391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575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EB5757" w:rsidTr="00407391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B5757" w:rsidRDefault="00F446AF" w:rsidP="00642F7A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Nazwa kierunku: </w:t>
            </w:r>
            <w:r w:rsidR="00203DE3" w:rsidRPr="00EB5757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EB5757" w:rsidTr="009208B5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Forma studiów: </w:t>
            </w:r>
            <w:r w:rsidRPr="00EB575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EB5757" w:rsidRDefault="00F446AF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Profil kształcenia: </w:t>
            </w:r>
            <w:r w:rsidRPr="00EB575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EB5757" w:rsidRDefault="00F446AF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Poziom kształcenia: </w:t>
            </w:r>
            <w:r w:rsidRPr="00EB5757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EB5757" w:rsidTr="009208B5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Rok / semestr:  </w:t>
            </w:r>
          </w:p>
          <w:p w:rsidR="00F446AF" w:rsidRPr="00EB5757" w:rsidRDefault="00127C86" w:rsidP="004E2D42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I/</w:t>
            </w:r>
            <w:r w:rsidR="00252919">
              <w:rPr>
                <w:sz w:val="22"/>
                <w:szCs w:val="22"/>
              </w:rPr>
              <w:t>1</w:t>
            </w:r>
          </w:p>
        </w:tc>
        <w:tc>
          <w:tcPr>
            <w:tcW w:w="3674" w:type="dxa"/>
            <w:gridSpan w:val="3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Status przedmiotu /modułu:</w:t>
            </w:r>
          </w:p>
          <w:p w:rsidR="00F446AF" w:rsidRPr="00EB5757" w:rsidRDefault="009208B5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Język przedmiotu / modułu:</w:t>
            </w:r>
          </w:p>
          <w:p w:rsidR="00F446AF" w:rsidRPr="00EB5757" w:rsidRDefault="00F446AF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EB5757" w:rsidTr="009208B5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inne </w:t>
            </w:r>
            <w:r w:rsidRPr="00EB5757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EB5757" w:rsidTr="009208B5">
        <w:trPr>
          <w:cantSplit/>
        </w:trPr>
        <w:tc>
          <w:tcPr>
            <w:tcW w:w="497" w:type="dxa"/>
            <w:vMerge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EB5757" w:rsidRDefault="00203DE3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B5757" w:rsidRDefault="00203DE3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EB575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EB5757" w:rsidRDefault="00203DE3" w:rsidP="004F04B3">
            <w:pPr>
              <w:rPr>
                <w:color w:val="000000"/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dr Andrzej Majewski</w:t>
            </w:r>
          </w:p>
        </w:tc>
      </w:tr>
      <w:tr w:rsidR="00F446AF" w:rsidRPr="00EB5757" w:rsidTr="00407391">
        <w:tc>
          <w:tcPr>
            <w:tcW w:w="2988" w:type="dxa"/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EB5757" w:rsidRDefault="00203DE3" w:rsidP="004F04B3">
            <w:pPr>
              <w:rPr>
                <w:color w:val="000000"/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dr Andrzej Majewski</w:t>
            </w:r>
          </w:p>
        </w:tc>
      </w:tr>
      <w:tr w:rsidR="00F446AF" w:rsidRPr="00EB5757" w:rsidTr="00407391">
        <w:tc>
          <w:tcPr>
            <w:tcW w:w="2988" w:type="dxa"/>
            <w:vAlign w:val="center"/>
          </w:tcPr>
          <w:p w:rsidR="00F446AF" w:rsidRPr="00EB5757" w:rsidRDefault="00F446AF" w:rsidP="004F04B3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EB5757" w:rsidRDefault="00203DE3" w:rsidP="004F04B3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Zapoznanie słuchaczy z podstawowymi zagadnieniami prawnymi z zakresu prawa ochrony środowiska ze szczególnym uwzględnieniem aspektów karno-materialnych , w celu nabycia przez studentów umiejętności analizy i stosowania tego prawa w przyszłej działalności zawodowej</w:t>
            </w:r>
          </w:p>
        </w:tc>
      </w:tr>
      <w:tr w:rsidR="00F446AF" w:rsidRPr="00EB575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EB5757" w:rsidRDefault="009208B5" w:rsidP="004F04B3">
            <w:pPr>
              <w:rPr>
                <w:i/>
                <w:sz w:val="22"/>
                <w:szCs w:val="22"/>
              </w:rPr>
            </w:pPr>
            <w:r w:rsidRPr="00EB5757">
              <w:rPr>
                <w:i/>
                <w:sz w:val="22"/>
                <w:szCs w:val="22"/>
              </w:rPr>
              <w:t>nie dotyczy</w:t>
            </w: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EB575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EB575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EB5757" w:rsidRDefault="00F446AF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Kod kierunkowego efektu</w:t>
            </w:r>
          </w:p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uczenia się</w:t>
            </w:r>
          </w:p>
        </w:tc>
      </w:tr>
      <w:tr w:rsidR="00F446AF" w:rsidRPr="00EB5757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Wiedza</w:t>
            </w:r>
            <w:r w:rsidRPr="00EB5757">
              <w:rPr>
                <w:sz w:val="22"/>
                <w:szCs w:val="22"/>
              </w:rPr>
              <w:t xml:space="preserve"> (</w:t>
            </w:r>
            <w:r w:rsidRPr="00EB575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757" w:rsidRDefault="009208B5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podstawowych pojęć i zasad</w:t>
            </w:r>
            <w:r w:rsidR="00203DE3" w:rsidRPr="00EB5757">
              <w:rPr>
                <w:sz w:val="22"/>
                <w:szCs w:val="22"/>
              </w:rPr>
              <w:t xml:space="preserve"> prawa ochrony środowiska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K1P_W06</w:t>
            </w: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757" w:rsidRDefault="00203DE3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zagrożeń i czynów karalnych przewidzianych prawem ochrony środowiska jako całości oraz poszczególnych jego elementów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08B5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K1P_W06</w:t>
            </w:r>
          </w:p>
          <w:p w:rsidR="00F446AF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K1P_W04</w:t>
            </w:r>
          </w:p>
        </w:tc>
      </w:tr>
      <w:tr w:rsidR="00203DE3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DE3" w:rsidRPr="00EB5757" w:rsidRDefault="0002051E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DE3" w:rsidRPr="00EB5757" w:rsidRDefault="0002051E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rodzajów odpowiedzialności prawnej za naruszenie prawa ochrony środowiska i metod zapobiegania czynom karalnym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DE3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K1P_W10</w:t>
            </w:r>
          </w:p>
        </w:tc>
      </w:tr>
      <w:tr w:rsidR="00F446AF" w:rsidRPr="00EB5757" w:rsidTr="009208B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Umiejętności</w:t>
            </w:r>
            <w:r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F446AF" w:rsidP="009208B5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</w:t>
            </w:r>
            <w:r w:rsidR="007E0209" w:rsidRPr="00EB5757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757" w:rsidRDefault="009208B5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posługiwać</w:t>
            </w:r>
            <w:r w:rsidR="0002051E" w:rsidRPr="00EB5757">
              <w:rPr>
                <w:sz w:val="22"/>
                <w:szCs w:val="22"/>
              </w:rPr>
              <w:t xml:space="preserve"> się pojęciami prawnymi specyficznymi dla prawa ochrony środowiska i zasadami umożliwiającymi kwalifikację zachowań jako czynów społecznie nagannych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08B5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K1P_U01</w:t>
            </w:r>
          </w:p>
          <w:p w:rsidR="00F446AF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K1P_U02</w:t>
            </w: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</w:t>
            </w:r>
            <w:r w:rsidR="007E0209" w:rsidRPr="00EB5757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757" w:rsidRDefault="009208B5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opisywać</w:t>
            </w:r>
            <w:r w:rsidR="0002051E" w:rsidRPr="00EB5757">
              <w:rPr>
                <w:sz w:val="22"/>
                <w:szCs w:val="22"/>
              </w:rPr>
              <w:t xml:space="preserve"> rozwiązan</w:t>
            </w:r>
            <w:r w:rsidRPr="00EB5757">
              <w:rPr>
                <w:sz w:val="22"/>
                <w:szCs w:val="22"/>
              </w:rPr>
              <w:t>i</w:t>
            </w:r>
            <w:r w:rsidR="0002051E" w:rsidRPr="00EB5757">
              <w:rPr>
                <w:sz w:val="22"/>
                <w:szCs w:val="22"/>
              </w:rPr>
              <w:t>a prawne dotyczące ochrony środowiska oraz jego poszczególnych elementów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K1P_U04</w:t>
            </w:r>
          </w:p>
        </w:tc>
      </w:tr>
      <w:tr w:rsidR="00F446AF" w:rsidRPr="00EB5757" w:rsidTr="009208B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Kompetencje społeczne</w:t>
            </w:r>
            <w:r w:rsidR="00407391" w:rsidRPr="00EB5757">
              <w:rPr>
                <w:b/>
                <w:sz w:val="22"/>
                <w:szCs w:val="22"/>
              </w:rPr>
              <w:t xml:space="preserve"> </w:t>
            </w:r>
            <w:r w:rsidR="00407391" w:rsidRPr="00EB575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F446AF" w:rsidP="009208B5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757" w:rsidRDefault="00F446AF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</w:t>
            </w:r>
            <w:r w:rsidR="007E0209" w:rsidRPr="00EB5757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757" w:rsidRDefault="0002051E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wyjaśnia</w:t>
            </w:r>
            <w:r w:rsidR="009208B5" w:rsidRPr="00EB5757">
              <w:rPr>
                <w:sz w:val="22"/>
                <w:szCs w:val="22"/>
              </w:rPr>
              <w:t>nia roli</w:t>
            </w:r>
            <w:r w:rsidRPr="00EB5757">
              <w:rPr>
                <w:sz w:val="22"/>
                <w:szCs w:val="22"/>
              </w:rPr>
              <w:t xml:space="preserve"> ochrony środowiska jako ochrony dobra wspólnego oraz dostosowywać się do zmian prawa w tym zakresie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K1P_K01</w:t>
            </w:r>
          </w:p>
        </w:tc>
      </w:tr>
      <w:tr w:rsidR="00407391" w:rsidRPr="00EB5757" w:rsidTr="009208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EB5757" w:rsidRDefault="00407391" w:rsidP="00EB5757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</w:t>
            </w:r>
            <w:r w:rsidR="007E0209" w:rsidRPr="00EB5757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EB5757" w:rsidRDefault="0002051E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identyfikowania i rozstrzygania w działalności zawodowej problemów prawnych związanych z ochroną środowiska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EB5757" w:rsidRDefault="0002051E" w:rsidP="009208B5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K1P_K06</w:t>
            </w: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EB5757" w:rsidTr="00407391">
        <w:tc>
          <w:tcPr>
            <w:tcW w:w="10740" w:type="dxa"/>
            <w:vAlign w:val="center"/>
          </w:tcPr>
          <w:p w:rsidR="00F446AF" w:rsidRPr="00EB575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EB5757" w:rsidTr="00407391">
        <w:tc>
          <w:tcPr>
            <w:tcW w:w="10740" w:type="dxa"/>
            <w:shd w:val="pct15" w:color="auto" w:fill="FFFFFF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Wykład</w:t>
            </w:r>
          </w:p>
        </w:tc>
      </w:tr>
      <w:tr w:rsidR="00F446AF" w:rsidRPr="00EB5757" w:rsidTr="00407391">
        <w:trPr>
          <w:trHeight w:val="633"/>
        </w:trPr>
        <w:tc>
          <w:tcPr>
            <w:tcW w:w="10740" w:type="dxa"/>
          </w:tcPr>
          <w:p w:rsidR="00F446AF" w:rsidRPr="00EB5757" w:rsidRDefault="0002051E" w:rsidP="009208B5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Źródła prawa ochrony środowiska (prawo wewnętrzne, międzynarodowe i Unii Europejskiej).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Podstawowe pojęcia prawa ochrony środowiska.(m.in. środowisko, ochrona środowiska, ekologia, emisja, instalacja ).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System prawa  ochrony środowiska (zasady, przedmiot, cel, cechy).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Planowanie ochrony środowiska (Polityka ochrony środowiska, programy ochrony środowiska).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środowiska w planowaniu przestrzennym i sektorowym.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Organy i instytucje ochrony środowiska</w:t>
            </w:r>
            <w:r w:rsidR="009208B5" w:rsidRPr="00EB5757">
              <w:rPr>
                <w:sz w:val="22"/>
                <w:szCs w:val="22"/>
              </w:rPr>
              <w:t xml:space="preserve">; </w:t>
            </w:r>
            <w:r w:rsidRPr="00EB5757">
              <w:rPr>
                <w:sz w:val="22"/>
                <w:szCs w:val="22"/>
              </w:rPr>
              <w:t>Przeciwdziałanie zanieczyszczeniom środowiska i ochrona przed odpadami</w:t>
            </w:r>
            <w:r w:rsidR="009208B5" w:rsidRPr="00EB5757">
              <w:rPr>
                <w:sz w:val="22"/>
                <w:szCs w:val="22"/>
              </w:rPr>
              <w:t xml:space="preserve">; </w:t>
            </w:r>
            <w:r w:rsidRPr="00EB5757">
              <w:rPr>
                <w:sz w:val="22"/>
                <w:szCs w:val="22"/>
              </w:rPr>
              <w:t>Dostęp do informacji o środowisku oraz udział społeczeństwa , w tym organizacji ekologicznych w ochronie środowiska.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Środki finansowo-prawne ochrony środowiska.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środowiska przed odpadami.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humanitarna zwierząt.</w:t>
            </w:r>
          </w:p>
        </w:tc>
      </w:tr>
      <w:tr w:rsidR="00F446AF" w:rsidRPr="00EB5757" w:rsidTr="00407391">
        <w:tc>
          <w:tcPr>
            <w:tcW w:w="10740" w:type="dxa"/>
            <w:shd w:val="pct15" w:color="auto" w:fill="FFFFFF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Ćwiczenia</w:t>
            </w:r>
          </w:p>
        </w:tc>
      </w:tr>
      <w:tr w:rsidR="00F446AF" w:rsidRPr="00EB5757" w:rsidTr="00407391">
        <w:tc>
          <w:tcPr>
            <w:tcW w:w="10740" w:type="dxa"/>
          </w:tcPr>
          <w:p w:rsidR="0002051E" w:rsidRPr="00EB5757" w:rsidRDefault="0002051E" w:rsidP="00EB5757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Ochrona przed hałasem i promieniowaniem elektromagnetycznym.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wód i gospodarka wodna, w tym zbiorowe zaopatrzenie w wodę i zbiorowe odprowadzanie ścieków.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powierzchni ziemi, w tym gruntów rolnych. Reglamentacja nawożenia i stosowania środków ochrony roślin</w:t>
            </w:r>
            <w:r w:rsidR="009208B5" w:rsidRPr="00EB5757">
              <w:rPr>
                <w:sz w:val="22"/>
                <w:szCs w:val="22"/>
              </w:rPr>
              <w:t xml:space="preserve">; </w:t>
            </w:r>
            <w:r w:rsidRPr="00EB5757">
              <w:rPr>
                <w:sz w:val="22"/>
                <w:szCs w:val="22"/>
              </w:rPr>
              <w:t>Ochrona lasów.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 xml:space="preserve">Ochrona powietrza i warstwy </w:t>
            </w:r>
            <w:r w:rsidRPr="00EB5757">
              <w:rPr>
                <w:sz w:val="22"/>
                <w:szCs w:val="22"/>
              </w:rPr>
              <w:lastRenderedPageBreak/>
              <w:t>ozonowej.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klimatu, w tym hand</w:t>
            </w:r>
            <w:r w:rsidR="009208B5" w:rsidRPr="00EB5757">
              <w:rPr>
                <w:sz w:val="22"/>
                <w:szCs w:val="22"/>
              </w:rPr>
              <w:t xml:space="preserve">el uprawnieniami do emisji; </w:t>
            </w:r>
            <w:r w:rsidRPr="00EB5757">
              <w:rPr>
                <w:sz w:val="22"/>
                <w:szCs w:val="22"/>
              </w:rPr>
              <w:t>Ochrona przyrody.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Ochrona humanitarna zwierząt.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Terroryzm ekologiczny</w:t>
            </w:r>
            <w:r w:rsidR="009208B5" w:rsidRPr="00EB5757">
              <w:rPr>
                <w:sz w:val="22"/>
                <w:szCs w:val="22"/>
              </w:rPr>
              <w:t xml:space="preserve">; </w:t>
            </w:r>
            <w:r w:rsidRPr="00EB5757">
              <w:rPr>
                <w:sz w:val="22"/>
                <w:szCs w:val="22"/>
              </w:rPr>
              <w:t>Odpowiedzialność w ochronie środowiska (administracyjna, cywilna i karna).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Zapobieganie szkodom w środowisku i naprawa szkód.</w:t>
            </w:r>
            <w:r w:rsidR="009208B5" w:rsidRPr="00EB5757">
              <w:rPr>
                <w:sz w:val="22"/>
                <w:szCs w:val="22"/>
              </w:rPr>
              <w:t xml:space="preserve"> </w:t>
            </w:r>
            <w:r w:rsidRPr="00EB5757">
              <w:rPr>
                <w:sz w:val="22"/>
                <w:szCs w:val="22"/>
              </w:rPr>
              <w:t>Oceny oddziaływania na środowisko</w:t>
            </w:r>
          </w:p>
          <w:p w:rsidR="00F446AF" w:rsidRPr="00EB5757" w:rsidRDefault="00127C86" w:rsidP="00EB575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631D2">
              <w:rPr>
                <w:rFonts w:ascii="Times New Roman" w:hAnsi="Times New Roman"/>
                <w:lang w:val="pl-PL"/>
              </w:rPr>
              <w:t>W tym treści powiązane z praktycznym przygotowaniem zawodowym:100%</w:t>
            </w: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EB5757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2051E" w:rsidRPr="00EB5757" w:rsidRDefault="0002051E" w:rsidP="0002051E">
            <w:pPr>
              <w:rPr>
                <w:bCs/>
                <w:color w:val="000000"/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1.</w:t>
            </w:r>
            <w:r w:rsidRPr="00EB575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757">
              <w:rPr>
                <w:sz w:val="22"/>
                <w:szCs w:val="22"/>
              </w:rPr>
              <w:t xml:space="preserve">Wierzbowski B.,  </w:t>
            </w:r>
            <w:r w:rsidRPr="00EB5757">
              <w:rPr>
                <w:bCs/>
                <w:color w:val="000000"/>
                <w:sz w:val="22"/>
                <w:szCs w:val="22"/>
              </w:rPr>
              <w:t xml:space="preserve">Rakoczy B., Podstawy prawa ochrony środowiska. Zagadnienia podstawowe,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LexisNexis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>, 2018</w:t>
            </w:r>
          </w:p>
          <w:p w:rsidR="00F446AF" w:rsidRPr="00EB5757" w:rsidRDefault="0002051E" w:rsidP="009208B5">
            <w:pPr>
              <w:rPr>
                <w:bCs/>
                <w:color w:val="000000"/>
                <w:sz w:val="22"/>
                <w:szCs w:val="22"/>
              </w:rPr>
            </w:pPr>
            <w:r w:rsidRPr="00EB5757">
              <w:rPr>
                <w:bCs/>
                <w:color w:val="000000"/>
                <w:sz w:val="22"/>
                <w:szCs w:val="22"/>
              </w:rPr>
              <w:t xml:space="preserve">2.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Legalis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 xml:space="preserve"> - M. Górski, M.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Pchałek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 xml:space="preserve">, W. Radecki, Prawo ochrony środowiska. Komentarz. Wyd. 3, Warszawa 2019. </w:t>
            </w:r>
          </w:p>
        </w:tc>
      </w:tr>
      <w:tr w:rsidR="00F446AF" w:rsidRPr="00EB5757" w:rsidTr="009208B5">
        <w:tc>
          <w:tcPr>
            <w:tcW w:w="2660" w:type="dxa"/>
            <w:vAlign w:val="center"/>
          </w:tcPr>
          <w:p w:rsidR="00F446AF" w:rsidRPr="00EB5757" w:rsidRDefault="00F446AF" w:rsidP="009208B5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02051E" w:rsidRPr="00EB5757" w:rsidRDefault="0002051E" w:rsidP="0002051E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1. J. </w:t>
            </w:r>
            <w:proofErr w:type="spellStart"/>
            <w:r w:rsidRPr="00EB5757">
              <w:rPr>
                <w:sz w:val="22"/>
                <w:szCs w:val="22"/>
              </w:rPr>
              <w:t>Ciechanowicz-McLean</w:t>
            </w:r>
            <w:proofErr w:type="spellEnd"/>
            <w:r w:rsidRPr="00EB5757">
              <w:rPr>
                <w:sz w:val="22"/>
                <w:szCs w:val="22"/>
              </w:rPr>
              <w:t>. Globalne prawo środowiska Gdańsk 2021</w:t>
            </w:r>
          </w:p>
          <w:p w:rsidR="00F446AF" w:rsidRPr="00EB5757" w:rsidRDefault="0002051E" w:rsidP="009208B5">
            <w:pPr>
              <w:rPr>
                <w:bCs/>
                <w:color w:val="000000"/>
                <w:sz w:val="22"/>
                <w:szCs w:val="22"/>
              </w:rPr>
            </w:pPr>
            <w:r w:rsidRPr="00EB5757">
              <w:rPr>
                <w:bCs/>
                <w:color w:val="000000"/>
                <w:sz w:val="22"/>
                <w:szCs w:val="22"/>
              </w:rPr>
              <w:t xml:space="preserve">2.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M.Górski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 xml:space="preserve"> (red.), Prawo ochrony środowiska,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Wolters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5757">
              <w:rPr>
                <w:bCs/>
                <w:color w:val="000000"/>
                <w:sz w:val="22"/>
                <w:szCs w:val="22"/>
              </w:rPr>
              <w:t>Kluwer</w:t>
            </w:r>
            <w:proofErr w:type="spellEnd"/>
            <w:r w:rsidRPr="00EB5757">
              <w:rPr>
                <w:bCs/>
                <w:color w:val="000000"/>
                <w:sz w:val="22"/>
                <w:szCs w:val="22"/>
              </w:rPr>
              <w:t xml:space="preserve">  2018</w:t>
            </w:r>
          </w:p>
        </w:tc>
      </w:tr>
      <w:tr w:rsidR="00F446AF" w:rsidRPr="00EB5757" w:rsidTr="009208B5">
        <w:tc>
          <w:tcPr>
            <w:tcW w:w="2660" w:type="dxa"/>
            <w:vAlign w:val="center"/>
          </w:tcPr>
          <w:p w:rsidR="00F446AF" w:rsidRPr="00EB5757" w:rsidRDefault="00F446AF" w:rsidP="009208B5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EB5757" w:rsidRDefault="0002051E" w:rsidP="0062353B">
            <w:pPr>
              <w:jc w:val="both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Wykład połączony z prezentacją multimedialną. Ćwiczenia oparte na analizie źródeł prawa i kazusach</w:t>
            </w: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EB575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B5757" w:rsidRDefault="00F446AF" w:rsidP="00407391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EB575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EB5757" w:rsidRDefault="0002051E" w:rsidP="009208B5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Test z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EB5757" w:rsidRDefault="0002051E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05</w:t>
            </w:r>
            <w:r w:rsidR="007E0209" w:rsidRPr="00EB5757">
              <w:rPr>
                <w:sz w:val="22"/>
                <w:szCs w:val="22"/>
              </w:rPr>
              <w:t>, 06, 07</w:t>
            </w:r>
          </w:p>
        </w:tc>
      </w:tr>
      <w:tr w:rsidR="00F446AF" w:rsidRPr="00EB5757" w:rsidTr="00407391">
        <w:tc>
          <w:tcPr>
            <w:tcW w:w="8208" w:type="dxa"/>
            <w:gridSpan w:val="2"/>
          </w:tcPr>
          <w:p w:rsidR="00F446AF" w:rsidRPr="00EB5757" w:rsidRDefault="007E0209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Egzamin ustny z wykładów </w:t>
            </w:r>
          </w:p>
        </w:tc>
        <w:tc>
          <w:tcPr>
            <w:tcW w:w="2532" w:type="dxa"/>
          </w:tcPr>
          <w:p w:rsidR="00F446AF" w:rsidRPr="00EB5757" w:rsidRDefault="007E0209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01, 02, 03, 04</w:t>
            </w:r>
          </w:p>
        </w:tc>
      </w:tr>
      <w:tr w:rsidR="00F446AF" w:rsidRPr="00EB5757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7E0209" w:rsidRPr="00EB5757" w:rsidRDefault="009208B5" w:rsidP="007E0209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Zaliczenie ustne</w:t>
            </w:r>
            <w:r w:rsidR="007E0209" w:rsidRPr="00EB5757">
              <w:rPr>
                <w:sz w:val="22"/>
                <w:szCs w:val="22"/>
              </w:rPr>
              <w:t>. Prawidłowa odpowiedź na 2 z 3 zadanych pytań.</w:t>
            </w:r>
          </w:p>
          <w:p w:rsidR="007E0209" w:rsidRPr="00EB5757" w:rsidRDefault="007E0209" w:rsidP="007E0209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Ćwiczenia: test, prawidłowa odpowiedź na 51 % pytań</w:t>
            </w:r>
          </w:p>
          <w:p w:rsidR="00F446AF" w:rsidRPr="00EB5757" w:rsidRDefault="007E0209" w:rsidP="009208B5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Ocena z przedmiotu: średnia </w:t>
            </w:r>
            <w:r w:rsidR="009208B5" w:rsidRPr="00EB5757">
              <w:rPr>
                <w:sz w:val="22"/>
                <w:szCs w:val="22"/>
              </w:rPr>
              <w:t>arytmetyczna uzyskanych ocen z zaliczeń</w:t>
            </w:r>
          </w:p>
        </w:tc>
      </w:tr>
    </w:tbl>
    <w:p w:rsidR="00F446AF" w:rsidRPr="00EB575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EB5757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EB5757" w:rsidRDefault="00F446AF" w:rsidP="004F04B3">
            <w:pPr>
              <w:rPr>
                <w:sz w:val="22"/>
                <w:szCs w:val="22"/>
              </w:rPr>
            </w:pPr>
          </w:p>
          <w:p w:rsidR="00F446AF" w:rsidRPr="00EB5757" w:rsidRDefault="00F446AF" w:rsidP="004F04B3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NAKŁAD PRACY STUDENTA</w:t>
            </w:r>
          </w:p>
          <w:p w:rsidR="00F446AF" w:rsidRPr="00EB5757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EB575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757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EB5757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EB5757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757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EB575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75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B575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8C7BA2" w:rsidRPr="00EB5757" w:rsidRDefault="00BE1968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 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  <w:vertAlign w:val="superscript"/>
              </w:rPr>
            </w:pPr>
            <w:r w:rsidRPr="00EB575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10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5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Przygotowanie projektu / eseju / itp.</w:t>
            </w:r>
            <w:r w:rsidRPr="00EB575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8C7BA2" w:rsidRPr="00EB5757" w:rsidRDefault="00BE1968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10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0,1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</w:tcPr>
          <w:p w:rsidR="008C7BA2" w:rsidRPr="00EB5757" w:rsidRDefault="008C7BA2" w:rsidP="004F04B3">
            <w:pPr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50,1</w:t>
            </w:r>
          </w:p>
        </w:tc>
        <w:tc>
          <w:tcPr>
            <w:tcW w:w="2835" w:type="dxa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25,1</w:t>
            </w:r>
          </w:p>
        </w:tc>
      </w:tr>
      <w:tr w:rsidR="00F446AF" w:rsidRPr="00EB575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B5757" w:rsidRDefault="00F446AF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757" w:rsidRDefault="007E0209" w:rsidP="004F04B3">
            <w:pPr>
              <w:jc w:val="center"/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EB575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B5757" w:rsidRDefault="00F446AF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757" w:rsidRDefault="00EB5757" w:rsidP="004F04B3">
            <w:pPr>
              <w:jc w:val="center"/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n</w:t>
            </w:r>
            <w:r w:rsidR="007E0209" w:rsidRPr="00EB5757">
              <w:rPr>
                <w:b/>
                <w:sz w:val="22"/>
                <w:szCs w:val="22"/>
              </w:rPr>
              <w:t>auki prawne</w:t>
            </w:r>
            <w:r w:rsidR="004631D2">
              <w:rPr>
                <w:b/>
                <w:sz w:val="22"/>
                <w:szCs w:val="22"/>
              </w:rPr>
              <w:t xml:space="preserve"> </w:t>
            </w:r>
            <w:r w:rsidR="005A1CD0" w:rsidRPr="00EB5757">
              <w:rPr>
                <w:b/>
                <w:sz w:val="22"/>
                <w:szCs w:val="22"/>
              </w:rPr>
              <w:t>-</w:t>
            </w:r>
            <w:r w:rsidR="007E0209" w:rsidRPr="00EB5757">
              <w:rPr>
                <w:b/>
                <w:sz w:val="22"/>
                <w:szCs w:val="22"/>
              </w:rPr>
              <w:t xml:space="preserve"> 2</w:t>
            </w:r>
            <w:bookmarkStart w:id="0" w:name="_GoBack"/>
            <w:bookmarkEnd w:id="0"/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8C7BA2" w:rsidRPr="00EB5757" w:rsidRDefault="008C7BA2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EB575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1,0</w:t>
            </w:r>
          </w:p>
        </w:tc>
      </w:tr>
      <w:tr w:rsidR="008C7BA2" w:rsidRPr="00EB575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8C7BA2" w:rsidRPr="00EB5757" w:rsidRDefault="008C7BA2" w:rsidP="004F04B3">
            <w:pPr>
              <w:rPr>
                <w:b/>
                <w:sz w:val="22"/>
                <w:szCs w:val="22"/>
              </w:rPr>
            </w:pPr>
            <w:r w:rsidRPr="00EB575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C7BA2" w:rsidRPr="00EB5757" w:rsidRDefault="008C7BA2" w:rsidP="008C7BA2">
            <w:pPr>
              <w:jc w:val="center"/>
              <w:rPr>
                <w:sz w:val="22"/>
                <w:szCs w:val="22"/>
              </w:rPr>
            </w:pPr>
            <w:r w:rsidRPr="00EB5757">
              <w:rPr>
                <w:sz w:val="22"/>
                <w:szCs w:val="22"/>
              </w:rPr>
              <w:t>1,2</w:t>
            </w:r>
          </w:p>
        </w:tc>
      </w:tr>
    </w:tbl>
    <w:p w:rsidR="00F82D83" w:rsidRPr="00EB5757" w:rsidRDefault="00F82D83">
      <w:pPr>
        <w:rPr>
          <w:sz w:val="22"/>
          <w:szCs w:val="22"/>
        </w:rPr>
      </w:pPr>
    </w:p>
    <w:p w:rsidR="00EB5757" w:rsidRPr="00EB5757" w:rsidRDefault="00EB5757">
      <w:pPr>
        <w:rPr>
          <w:sz w:val="22"/>
          <w:szCs w:val="22"/>
        </w:rPr>
      </w:pPr>
    </w:p>
    <w:sectPr w:rsidR="00EB5757" w:rsidRPr="00EB5757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051E"/>
    <w:rsid w:val="0010146B"/>
    <w:rsid w:val="00120EFC"/>
    <w:rsid w:val="00127C86"/>
    <w:rsid w:val="00203DE3"/>
    <w:rsid w:val="002517C8"/>
    <w:rsid w:val="00252919"/>
    <w:rsid w:val="002A441B"/>
    <w:rsid w:val="003A5B27"/>
    <w:rsid w:val="00407391"/>
    <w:rsid w:val="004631D2"/>
    <w:rsid w:val="004E2D42"/>
    <w:rsid w:val="004F04B3"/>
    <w:rsid w:val="00571906"/>
    <w:rsid w:val="005A1CD0"/>
    <w:rsid w:val="0062353B"/>
    <w:rsid w:val="00642F7A"/>
    <w:rsid w:val="007E0209"/>
    <w:rsid w:val="008C7BA2"/>
    <w:rsid w:val="009208B5"/>
    <w:rsid w:val="00A767A4"/>
    <w:rsid w:val="00B10A17"/>
    <w:rsid w:val="00BE1968"/>
    <w:rsid w:val="00DE64BD"/>
    <w:rsid w:val="00EA0E13"/>
    <w:rsid w:val="00EB5757"/>
    <w:rsid w:val="00F05C50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DE3D4-9F36-4879-9E8C-0ED4CA464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01374-32D9-4AEA-BED9-BA9982B79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754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2021-11-03T15:43:00Z</dcterms:created>
  <dcterms:modified xsi:type="dcterms:W3CDTF">2021-11-03T15:46:00Z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